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A00F" w14:textId="06B87C75" w:rsidR="00B6003E" w:rsidRPr="00EA6A64" w:rsidRDefault="00B6003E" w:rsidP="00CD0907">
      <w:pPr>
        <w:spacing w:before="120" w:after="120" w:line="334" w:lineRule="atLeast"/>
      </w:pPr>
      <w:r w:rsidRPr="00CD0907">
        <w:rPr>
          <w:b/>
        </w:rPr>
        <w:t>ENERGIA, FORME D</w:t>
      </w:r>
      <w:bookmarkStart w:id="0" w:name="_GoBack"/>
      <w:bookmarkEnd w:id="0"/>
      <w:r w:rsidRPr="00CD0907">
        <w:rPr>
          <w:b/>
        </w:rPr>
        <w:t>I</w:t>
      </w:r>
      <w:r w:rsidR="00EA6A64">
        <w:t xml:space="preserve"> (</w:t>
      </w:r>
      <w:hyperlink r:id="rId7" w:history="1">
        <w:r w:rsidR="001377AF" w:rsidRPr="006549A9">
          <w:rPr>
            <w:rStyle w:val="Collegamentoipertestuale"/>
          </w:rPr>
          <w:t>https://it.wikipedia.org/wiki/Energia</w:t>
        </w:r>
      </w:hyperlink>
      <w:r w:rsidR="001377AF">
        <w:t xml:space="preserve"> </w:t>
      </w:r>
      <w:r w:rsidR="00EA6A64">
        <w:t xml:space="preserve">) </w:t>
      </w:r>
    </w:p>
    <w:p w14:paraId="58EAE1CE" w14:textId="56CC11CC" w:rsidR="00B6003E" w:rsidRPr="00EA6A64" w:rsidRDefault="001377AF" w:rsidP="001377AF">
      <w:pPr>
        <w:rPr>
          <w:lang w:eastAsia="it-IT"/>
        </w:rPr>
      </w:pPr>
      <w:r>
        <w:rPr>
          <w:lang w:eastAsia="it-IT"/>
        </w:rPr>
        <w:t>CITAZIONE</w:t>
      </w:r>
      <w:r>
        <w:rPr>
          <w:lang w:eastAsia="it-IT"/>
        </w:rPr>
        <w:br/>
      </w:r>
      <w:r w:rsidR="00D77764">
        <w:rPr>
          <w:lang w:eastAsia="it-IT"/>
        </w:rPr>
        <w:t>«</w:t>
      </w:r>
      <w:r w:rsidR="00B6003E" w:rsidRPr="00EA6A64">
        <w:rPr>
          <w:lang w:eastAsia="it-IT"/>
        </w:rPr>
        <w:t>L</w:t>
      </w:r>
      <w:r>
        <w:rPr>
          <w:lang w:eastAsia="it-IT"/>
        </w:rPr>
        <w:t>’</w:t>
      </w:r>
      <w:r w:rsidR="00B6003E" w:rsidRPr="00EA6A64">
        <w:rPr>
          <w:lang w:eastAsia="it-IT"/>
        </w:rPr>
        <w:t>energia esiste in varie forme</w:t>
      </w:r>
      <w:r>
        <w:rPr>
          <w:lang w:eastAsia="it-IT"/>
        </w:rPr>
        <w:t xml:space="preserve"> [...] </w:t>
      </w:r>
      <w:r w:rsidR="00B6003E" w:rsidRPr="00EA6A64">
        <w:rPr>
          <w:lang w:eastAsia="it-IT"/>
        </w:rPr>
        <w:t>Le principali forme di energia sono:</w:t>
      </w:r>
      <w:r w:rsidR="00B6003E" w:rsidRPr="00EA6A64">
        <w:t xml:space="preserve"> </w:t>
      </w:r>
    </w:p>
    <w:p w14:paraId="45E58B08" w14:textId="21318004" w:rsidR="00B6003E" w:rsidRPr="00EA6A64" w:rsidRDefault="002172AC" w:rsidP="00F368E2">
      <w:pPr>
        <w:numPr>
          <w:ilvl w:val="0"/>
          <w:numId w:val="1"/>
        </w:numPr>
        <w:ind w:left="397" w:hanging="357"/>
        <w:rPr>
          <w:lang w:eastAsia="it-IT"/>
        </w:rPr>
      </w:pPr>
      <w:hyperlink r:id="rId8" w:tooltip="Energia meccanica" w:history="1">
        <w:r w:rsidR="00B6003E" w:rsidRPr="00EA6A64">
          <w:rPr>
            <w:lang w:eastAsia="it-IT"/>
          </w:rPr>
          <w:t>Energia meccanica</w:t>
        </w:r>
      </w:hyperlink>
      <w:r w:rsidR="00B6003E" w:rsidRPr="00EA6A64">
        <w:rPr>
          <w:lang w:eastAsia="it-IT"/>
        </w:rPr>
        <w:t xml:space="preserve">, classicamente come somma di </w:t>
      </w:r>
      <w:hyperlink r:id="rId9" w:tooltip="Energia potenziale" w:history="1">
        <w:r w:rsidR="00B6003E" w:rsidRPr="00EA6A64">
          <w:rPr>
            <w:lang w:eastAsia="it-IT"/>
          </w:rPr>
          <w:t>energia potenziale</w:t>
        </w:r>
      </w:hyperlink>
      <w:r w:rsidR="00B6003E" w:rsidRPr="00EA6A64">
        <w:rPr>
          <w:lang w:eastAsia="it-IT"/>
        </w:rPr>
        <w:t xml:space="preserve"> e </w:t>
      </w:r>
      <w:hyperlink r:id="rId10" w:tooltip="Energia cinetica" w:history="1">
        <w:r w:rsidR="00B6003E" w:rsidRPr="00EA6A64">
          <w:rPr>
            <w:lang w:eastAsia="it-IT"/>
          </w:rPr>
          <w:t>energia cinetica</w:t>
        </w:r>
      </w:hyperlink>
    </w:p>
    <w:p w14:paraId="12137AAA" w14:textId="77777777" w:rsidR="00B6003E" w:rsidRPr="00EA6A64" w:rsidRDefault="002172AC" w:rsidP="00F368E2">
      <w:pPr>
        <w:numPr>
          <w:ilvl w:val="0"/>
          <w:numId w:val="1"/>
        </w:numPr>
        <w:ind w:left="397"/>
        <w:rPr>
          <w:lang w:eastAsia="it-IT"/>
        </w:rPr>
      </w:pPr>
      <w:hyperlink r:id="rId11" w:tooltip="Energia chimica" w:history="1">
        <w:r w:rsidR="00B6003E" w:rsidRPr="00EA6A64">
          <w:rPr>
            <w:lang w:eastAsia="it-IT"/>
          </w:rPr>
          <w:t>Energia chimica</w:t>
        </w:r>
      </w:hyperlink>
    </w:p>
    <w:p w14:paraId="10558D8C" w14:textId="77777777" w:rsidR="00B6003E" w:rsidRPr="00EA6A64" w:rsidRDefault="002172AC" w:rsidP="00F368E2">
      <w:pPr>
        <w:numPr>
          <w:ilvl w:val="0"/>
          <w:numId w:val="1"/>
        </w:numPr>
        <w:ind w:left="397"/>
        <w:rPr>
          <w:lang w:eastAsia="it-IT"/>
        </w:rPr>
      </w:pPr>
      <w:hyperlink r:id="rId12" w:tooltip="Energia elettromagnetica" w:history="1">
        <w:r w:rsidR="00B6003E" w:rsidRPr="00EA6A64">
          <w:rPr>
            <w:lang w:eastAsia="it-IT"/>
          </w:rPr>
          <w:t>Energia elettromagnetica</w:t>
        </w:r>
      </w:hyperlink>
    </w:p>
    <w:p w14:paraId="3D23F9C5" w14:textId="77777777" w:rsidR="00B6003E" w:rsidRPr="00EA6A64" w:rsidRDefault="002172AC" w:rsidP="00F368E2">
      <w:pPr>
        <w:numPr>
          <w:ilvl w:val="0"/>
          <w:numId w:val="1"/>
        </w:numPr>
        <w:ind w:left="397"/>
        <w:rPr>
          <w:lang w:eastAsia="it-IT"/>
        </w:rPr>
      </w:pPr>
      <w:hyperlink r:id="rId13" w:tooltip="Energia gravitazionale" w:history="1">
        <w:r w:rsidR="00B6003E" w:rsidRPr="00EA6A64">
          <w:rPr>
            <w:lang w:eastAsia="it-IT"/>
          </w:rPr>
          <w:t>Energia gravitazionale</w:t>
        </w:r>
      </w:hyperlink>
    </w:p>
    <w:p w14:paraId="2831C01A" w14:textId="77777777" w:rsidR="00B6003E" w:rsidRPr="00EA6A64" w:rsidRDefault="002172AC" w:rsidP="00F368E2">
      <w:pPr>
        <w:numPr>
          <w:ilvl w:val="0"/>
          <w:numId w:val="1"/>
        </w:numPr>
        <w:ind w:left="397"/>
        <w:rPr>
          <w:lang w:eastAsia="it-IT"/>
        </w:rPr>
      </w:pPr>
      <w:hyperlink r:id="rId14" w:tooltip="Energia termica" w:history="1">
        <w:r w:rsidR="00B6003E" w:rsidRPr="00EA6A64">
          <w:rPr>
            <w:lang w:eastAsia="it-IT"/>
          </w:rPr>
          <w:t>Energia termica</w:t>
        </w:r>
      </w:hyperlink>
    </w:p>
    <w:p w14:paraId="17A36E81" w14:textId="77777777" w:rsidR="00B6003E" w:rsidRPr="00EA6A64" w:rsidRDefault="002172AC" w:rsidP="00F368E2">
      <w:pPr>
        <w:numPr>
          <w:ilvl w:val="0"/>
          <w:numId w:val="1"/>
        </w:numPr>
        <w:ind w:left="397"/>
        <w:rPr>
          <w:lang w:eastAsia="it-IT"/>
        </w:rPr>
      </w:pPr>
      <w:hyperlink r:id="rId15" w:tooltip="Energia nucleare" w:history="1">
        <w:r w:rsidR="00B6003E" w:rsidRPr="00EA6A64">
          <w:rPr>
            <w:lang w:eastAsia="it-IT"/>
          </w:rPr>
          <w:t>Energia nucleare</w:t>
        </w:r>
      </w:hyperlink>
    </w:p>
    <w:p w14:paraId="73D30228" w14:textId="2C25E65A" w:rsidR="00B6003E" w:rsidRPr="001377AF" w:rsidRDefault="00B6003E" w:rsidP="00F368E2">
      <w:pPr>
        <w:rPr>
          <w:lang w:eastAsia="it-IT"/>
        </w:rPr>
      </w:pPr>
      <w:r w:rsidRPr="00EA6A64">
        <w:rPr>
          <w:lang w:eastAsia="it-IT"/>
        </w:rPr>
        <w:t>L</w:t>
      </w:r>
      <w:r w:rsidR="001377AF">
        <w:rPr>
          <w:lang w:eastAsia="it-IT"/>
        </w:rPr>
        <w:t>’</w:t>
      </w:r>
      <w:hyperlink r:id="rId16" w:tooltip="Energia potenziale" w:history="1">
        <w:r w:rsidRPr="00EA6A64">
          <w:rPr>
            <w:lang w:eastAsia="it-IT"/>
          </w:rPr>
          <w:t>energia potenziale</w:t>
        </w:r>
      </w:hyperlink>
      <w:r w:rsidRPr="00EA6A64">
        <w:rPr>
          <w:lang w:eastAsia="it-IT"/>
        </w:rPr>
        <w:t xml:space="preserve"> è quella posseduta da un materiale elastico sottoposto a deformazione. L</w:t>
      </w:r>
      <w:r w:rsidR="001377AF">
        <w:rPr>
          <w:lang w:eastAsia="it-IT"/>
        </w:rPr>
        <w:t>’</w:t>
      </w:r>
      <w:hyperlink r:id="rId17" w:tooltip="Energia luminosa" w:history="1">
        <w:r w:rsidRPr="00EA6A64">
          <w:rPr>
            <w:lang w:eastAsia="it-IT"/>
          </w:rPr>
          <w:t>energia luminosa</w:t>
        </w:r>
      </w:hyperlink>
      <w:r w:rsidRPr="00EA6A64">
        <w:rPr>
          <w:lang w:eastAsia="it-IT"/>
        </w:rPr>
        <w:t xml:space="preserve"> o radiante è l</w:t>
      </w:r>
      <w:r w:rsidR="001377AF">
        <w:rPr>
          <w:lang w:eastAsia="it-IT"/>
        </w:rPr>
        <w:t>’</w:t>
      </w:r>
      <w:r w:rsidRPr="00EA6A64">
        <w:rPr>
          <w:lang w:eastAsia="it-IT"/>
        </w:rPr>
        <w:t xml:space="preserve">energia trasportata dei fotoni che compongono la luce, quindi una </w:t>
      </w:r>
      <w:r w:rsidRPr="001377AF">
        <w:rPr>
          <w:lang w:eastAsia="it-IT"/>
        </w:rPr>
        <w:t>particolare forma di energia elettromagnetica.</w:t>
      </w:r>
      <w:r w:rsidR="00D77764">
        <w:rPr>
          <w:lang w:eastAsia="it-IT"/>
        </w:rPr>
        <w:t>»</w:t>
      </w:r>
    </w:p>
    <w:p w14:paraId="7D4DE046" w14:textId="6A1E604C" w:rsidR="00AC39A3" w:rsidRDefault="002172AC"/>
    <w:p w14:paraId="2A6126BE" w14:textId="22F463B1" w:rsidR="004369D9" w:rsidRDefault="004369D9">
      <w:r>
        <w:t>COMMENTO</w:t>
      </w:r>
      <w:r w:rsidR="00D77764">
        <w:t xml:space="preserve"> </w:t>
      </w:r>
    </w:p>
    <w:p w14:paraId="7D869973" w14:textId="7C34219A" w:rsidR="00395BCE" w:rsidRDefault="00F368E2" w:rsidP="00395BCE">
      <w:r>
        <w:t xml:space="preserve">Sgomenta pensare che lo studente possa avere libero </w:t>
      </w:r>
      <w:r w:rsidR="00AE685F">
        <w:t xml:space="preserve">e fiducioso </w:t>
      </w:r>
      <w:r>
        <w:t xml:space="preserve">accesso a un tale vaniloquio. In particolare, </w:t>
      </w:r>
      <w:r w:rsidR="00D94545">
        <w:t xml:space="preserve">è sconvolgente </w:t>
      </w:r>
      <w:r>
        <w:t>l</w:t>
      </w:r>
      <w:r w:rsidR="00395BCE">
        <w:t xml:space="preserve">a definizione </w:t>
      </w:r>
      <w:r w:rsidR="004D6ED2">
        <w:t xml:space="preserve">che viene </w:t>
      </w:r>
      <w:r w:rsidR="00395BCE">
        <w:t xml:space="preserve">data </w:t>
      </w:r>
      <w:r w:rsidR="004D6ED2">
        <w:t>per l’</w:t>
      </w:r>
      <w:r w:rsidR="00395BCE">
        <w:t>energia potenziale.</w:t>
      </w:r>
    </w:p>
    <w:p w14:paraId="31EE966F" w14:textId="27B6D569" w:rsidR="00395BCE" w:rsidRDefault="00395BCE" w:rsidP="00395BCE">
      <w:pPr>
        <w:spacing w:after="60"/>
      </w:pPr>
      <w:r>
        <w:t>Trascrivo</w:t>
      </w:r>
      <w:r w:rsidR="00CD0907">
        <w:t xml:space="preserve"> comunque</w:t>
      </w:r>
      <w:r>
        <w:t xml:space="preserve">, dal mio </w:t>
      </w:r>
      <w:hyperlink r:id="rId18" w:history="1">
        <w:r w:rsidR="000D2CA5" w:rsidRPr="000D2CA5">
          <w:rPr>
            <w:rStyle w:val="Collegamentoipertestuale"/>
            <w:i/>
          </w:rPr>
          <w:t>100 errori di fisica</w:t>
        </w:r>
      </w:hyperlink>
      <w:r>
        <w:t xml:space="preserve"> il capitolo 47 («Tutte le forme dell’energia»), in cui riporto e contesto le seguenti affermazioni:</w:t>
      </w:r>
    </w:p>
    <w:p w14:paraId="290DE02A" w14:textId="77777777" w:rsidR="00395BCE" w:rsidRPr="00EB3AF3" w:rsidRDefault="00395BCE" w:rsidP="00395BCE">
      <w:pPr>
        <w:shd w:val="clear" w:color="auto" w:fill="FFFFFF"/>
        <w:autoSpaceDE w:val="0"/>
        <w:autoSpaceDN w:val="0"/>
        <w:adjustRightInd w:val="0"/>
        <w:ind w:left="113"/>
        <w:rPr>
          <w:color w:val="000000"/>
          <w:sz w:val="20"/>
          <w:vertAlign w:val="superscript"/>
        </w:rPr>
      </w:pPr>
      <w:r w:rsidRPr="00EB3AF3">
        <w:rPr>
          <w:color w:val="000000"/>
          <w:sz w:val="20"/>
        </w:rPr>
        <w:t xml:space="preserve">[A] </w:t>
      </w:r>
      <w:r w:rsidRPr="00785A2A">
        <w:rPr>
          <w:rFonts w:ascii="(Tipo di carattere testo asiati" w:hAnsi="(Tipo di carattere testo asiati"/>
          <w:color w:val="000000"/>
          <w:spacing w:val="20"/>
          <w:sz w:val="20"/>
        </w:rPr>
        <w:t>«</w:t>
      </w:r>
      <w:r w:rsidRPr="00EB3AF3">
        <w:rPr>
          <w:color w:val="000000"/>
          <w:sz w:val="20"/>
        </w:rPr>
        <w:t>Con altre parole si può dire che esistono cinque tipi o forme di energia (elettrica, meccanica, chimica, radiante, nucleare) e ciascuno di questi tipi o forme può esistere allo stato potenziale o allo stato cinetico.»</w:t>
      </w:r>
    </w:p>
    <w:p w14:paraId="145D7BCF" w14:textId="77777777" w:rsidR="00395BCE" w:rsidRPr="00EB3AF3" w:rsidRDefault="00395BCE" w:rsidP="00395BCE">
      <w:pPr>
        <w:shd w:val="clear" w:color="auto" w:fill="FFFFFF"/>
        <w:autoSpaceDE w:val="0"/>
        <w:autoSpaceDN w:val="0"/>
        <w:adjustRightInd w:val="0"/>
        <w:spacing w:after="20"/>
        <w:ind w:left="113"/>
        <w:rPr>
          <w:i/>
          <w:sz w:val="20"/>
        </w:rPr>
      </w:pPr>
      <w:r w:rsidRPr="00EB3AF3">
        <w:rPr>
          <w:i/>
          <w:color w:val="000000"/>
          <w:sz w:val="20"/>
        </w:rPr>
        <w:t>(Testo di Chimica per il liceo scientifico)</w:t>
      </w:r>
    </w:p>
    <w:p w14:paraId="616371CA" w14:textId="77777777" w:rsidR="00395BCE" w:rsidRPr="00EB3AF3" w:rsidRDefault="00395BCE" w:rsidP="00395BCE">
      <w:pPr>
        <w:shd w:val="clear" w:color="auto" w:fill="FFFFFF"/>
        <w:autoSpaceDE w:val="0"/>
        <w:autoSpaceDN w:val="0"/>
        <w:adjustRightInd w:val="0"/>
        <w:ind w:left="113"/>
        <w:rPr>
          <w:color w:val="000000"/>
          <w:sz w:val="20"/>
          <w:vertAlign w:val="superscript"/>
        </w:rPr>
      </w:pPr>
      <w:r w:rsidRPr="00EB3AF3">
        <w:rPr>
          <w:color w:val="000000"/>
          <w:sz w:val="20"/>
        </w:rPr>
        <w:t xml:space="preserve">[B] </w:t>
      </w:r>
      <w:r w:rsidRPr="00785A2A">
        <w:rPr>
          <w:rFonts w:ascii="(Tipo di carattere testo asiati" w:hAnsi="(Tipo di carattere testo asiati"/>
          <w:color w:val="000000"/>
          <w:spacing w:val="20"/>
          <w:sz w:val="20"/>
        </w:rPr>
        <w:t>«</w:t>
      </w:r>
      <w:r w:rsidRPr="00EB3AF3">
        <w:rPr>
          <w:color w:val="000000"/>
          <w:sz w:val="20"/>
        </w:rPr>
        <w:t>Nel presente paragrafo cominceremo con l’oc</w:t>
      </w:r>
      <w:r>
        <w:rPr>
          <w:color w:val="000000"/>
          <w:sz w:val="20"/>
        </w:rPr>
        <w:softHyphen/>
      </w:r>
      <w:r w:rsidRPr="00EB3AF3">
        <w:rPr>
          <w:color w:val="000000"/>
          <w:sz w:val="20"/>
        </w:rPr>
        <w:t>cu</w:t>
      </w:r>
      <w:r>
        <w:rPr>
          <w:color w:val="000000"/>
          <w:sz w:val="20"/>
        </w:rPr>
        <w:softHyphen/>
      </w:r>
      <w:r w:rsidRPr="00EB3AF3">
        <w:rPr>
          <w:color w:val="000000"/>
          <w:sz w:val="20"/>
        </w:rPr>
        <w:t>parci dei due tipi fondamentali di energia meccanica: l’energia cinetica e l’energia potenziale.»</w:t>
      </w:r>
    </w:p>
    <w:p w14:paraId="3F113810" w14:textId="77777777" w:rsidR="00395BCE" w:rsidRPr="00EB3AF3" w:rsidRDefault="00395BCE" w:rsidP="00395BCE">
      <w:pPr>
        <w:shd w:val="clear" w:color="auto" w:fill="FFFFFF"/>
        <w:autoSpaceDE w:val="0"/>
        <w:autoSpaceDN w:val="0"/>
        <w:adjustRightInd w:val="0"/>
        <w:spacing w:after="20"/>
        <w:ind w:left="113"/>
        <w:rPr>
          <w:i/>
          <w:sz w:val="20"/>
        </w:rPr>
      </w:pPr>
      <w:r w:rsidRPr="00EB3AF3">
        <w:rPr>
          <w:i/>
          <w:color w:val="000000"/>
          <w:sz w:val="20"/>
        </w:rPr>
        <w:t>(Testo di Fisica per il liceo scientifico)</w:t>
      </w:r>
    </w:p>
    <w:p w14:paraId="12A083F3" w14:textId="77777777" w:rsidR="00395BCE" w:rsidRPr="00EB3AF3" w:rsidRDefault="00395BCE" w:rsidP="00395BCE">
      <w:pPr>
        <w:shd w:val="clear" w:color="auto" w:fill="FFFFFF"/>
        <w:autoSpaceDE w:val="0"/>
        <w:autoSpaceDN w:val="0"/>
        <w:adjustRightInd w:val="0"/>
        <w:ind w:left="113"/>
        <w:rPr>
          <w:color w:val="000000"/>
          <w:sz w:val="20"/>
          <w:vertAlign w:val="superscript"/>
        </w:rPr>
      </w:pPr>
      <w:r w:rsidRPr="00EB3AF3">
        <w:rPr>
          <w:color w:val="000000"/>
          <w:sz w:val="20"/>
        </w:rPr>
        <w:t>[C] «Va osservato che esistono altre forme di energia oltre quella cinetica, potenziale e termica, quali, ad esempio, l’ener</w:t>
      </w:r>
      <w:r w:rsidRPr="00EB3AF3">
        <w:rPr>
          <w:color w:val="000000"/>
          <w:sz w:val="20"/>
        </w:rPr>
        <w:softHyphen/>
        <w:t>gia elettrica, magnetica e nucleare.»</w:t>
      </w:r>
    </w:p>
    <w:p w14:paraId="32F2B55B" w14:textId="77777777" w:rsidR="00395BCE" w:rsidRPr="00EB3AF3" w:rsidRDefault="00395BCE" w:rsidP="00395BCE">
      <w:pPr>
        <w:spacing w:after="20"/>
        <w:ind w:left="113"/>
        <w:rPr>
          <w:sz w:val="20"/>
        </w:rPr>
      </w:pPr>
      <w:r w:rsidRPr="00EB3AF3">
        <w:rPr>
          <w:i/>
          <w:color w:val="000000"/>
          <w:sz w:val="20"/>
        </w:rPr>
        <w:t>(Testo universitario per Ingegneria e Fisica)</w:t>
      </w:r>
    </w:p>
    <w:p w14:paraId="242420C1" w14:textId="77777777" w:rsidR="00395BCE" w:rsidRDefault="00395BCE" w:rsidP="00395BCE">
      <w:pPr>
        <w:ind w:left="113"/>
        <w:rPr>
          <w:i/>
          <w:color w:val="000000"/>
          <w:sz w:val="20"/>
        </w:rPr>
      </w:pPr>
      <w:r w:rsidRPr="00EB3AF3">
        <w:rPr>
          <w:sz w:val="20"/>
        </w:rPr>
        <w:t xml:space="preserve">[D] </w:t>
      </w:r>
      <w:r w:rsidRPr="00785A2A">
        <w:rPr>
          <w:rFonts w:ascii="(Tipo di carattere testo asiati" w:hAnsi="(Tipo di carattere testo asiati"/>
          <w:color w:val="000000"/>
          <w:spacing w:val="20"/>
          <w:sz w:val="20"/>
        </w:rPr>
        <w:t>«</w:t>
      </w:r>
      <w:r w:rsidRPr="00EB3AF3">
        <w:rPr>
          <w:color w:val="000000"/>
          <w:sz w:val="20"/>
        </w:rPr>
        <w:t>[...] la forza elettrica compie un lavoro e trasforma l’energia potenziale elettrostatica in energia elettrica.»</w:t>
      </w:r>
      <w:r w:rsidRPr="00EB3AF3">
        <w:rPr>
          <w:sz w:val="20"/>
        </w:rPr>
        <w:t xml:space="preserve"> </w:t>
      </w:r>
    </w:p>
    <w:p w14:paraId="19094489" w14:textId="77777777" w:rsidR="00395BCE" w:rsidRPr="006C082C" w:rsidRDefault="00395BCE" w:rsidP="00395BCE">
      <w:pPr>
        <w:spacing w:after="120"/>
        <w:ind w:left="113"/>
        <w:jc w:val="both"/>
        <w:rPr>
          <w:i/>
          <w:sz w:val="20"/>
        </w:rPr>
      </w:pPr>
      <w:r w:rsidRPr="00EB3AF3">
        <w:rPr>
          <w:i/>
          <w:color w:val="000000"/>
          <w:sz w:val="20"/>
        </w:rPr>
        <w:t>(Testo di Fisica per il liceo scientifico)</w:t>
      </w:r>
      <w:r>
        <w:t>.</w:t>
      </w:r>
    </w:p>
    <w:p w14:paraId="13970CFF" w14:textId="77777777" w:rsidR="00395BCE" w:rsidRPr="00EB3AF3" w:rsidRDefault="00395BCE" w:rsidP="00395BCE">
      <w:pPr>
        <w:shd w:val="clear" w:color="auto" w:fill="FFFFFF"/>
        <w:autoSpaceDE w:val="0"/>
        <w:autoSpaceDN w:val="0"/>
        <w:adjustRightInd w:val="0"/>
        <w:spacing w:after="40"/>
        <w:ind w:left="113"/>
        <w:jc w:val="both"/>
        <w:rPr>
          <w:sz w:val="20"/>
        </w:rPr>
      </w:pPr>
      <w:r>
        <w:rPr>
          <w:color w:val="000000"/>
          <w:sz w:val="20"/>
        </w:rPr>
        <w:t>«</w:t>
      </w:r>
      <w:r w:rsidRPr="00EB3AF3">
        <w:rPr>
          <w:color w:val="000000"/>
          <w:sz w:val="20"/>
        </w:rPr>
        <w:t>Mettere in testa allo studente che molte sono le forme del</w:t>
      </w:r>
      <w:r>
        <w:rPr>
          <w:color w:val="000000"/>
          <w:sz w:val="20"/>
        </w:rPr>
        <w:softHyphen/>
      </w:r>
      <w:r w:rsidRPr="00EB3AF3">
        <w:rPr>
          <w:color w:val="000000"/>
          <w:sz w:val="20"/>
        </w:rPr>
        <w:t>l’ener</w:t>
      </w:r>
      <w:r w:rsidRPr="00EB3AF3">
        <w:rPr>
          <w:color w:val="000000"/>
          <w:sz w:val="20"/>
        </w:rPr>
        <w:softHyphen/>
        <w:t>gia: ecco, per la maggior parte degli Autori, una preoccupazione assillante. A volte sembra quasi una gara a chi, di possibili forme di energia, ne scova di più.</w:t>
      </w:r>
      <w:r w:rsidRPr="00EB3AF3">
        <w:rPr>
          <w:sz w:val="20"/>
        </w:rPr>
        <w:t xml:space="preserve"> </w:t>
      </w:r>
      <w:r w:rsidRPr="00EB3AF3">
        <w:rPr>
          <w:color w:val="000000"/>
          <w:sz w:val="20"/>
        </w:rPr>
        <w:t xml:space="preserve">Sotto tale aspetto, l’Autore </w:t>
      </w:r>
      <w:r>
        <w:rPr>
          <w:color w:val="000000"/>
          <w:sz w:val="20"/>
        </w:rPr>
        <w:t>[</w:t>
      </w:r>
      <w:r w:rsidRPr="00EB3AF3">
        <w:rPr>
          <w:color w:val="000000"/>
          <w:sz w:val="20"/>
        </w:rPr>
        <w:t>A</w:t>
      </w:r>
      <w:r>
        <w:rPr>
          <w:color w:val="000000"/>
          <w:sz w:val="20"/>
        </w:rPr>
        <w:t>]</w:t>
      </w:r>
      <w:r w:rsidRPr="00EB3AF3">
        <w:rPr>
          <w:color w:val="000000"/>
          <w:sz w:val="20"/>
        </w:rPr>
        <w:t xml:space="preserve"> resta, con solo cinque forme di energia al suo attivo, nella normalità. Altri chiamano in causa anche l’energia termica, l’energia magnetica, l’energia elastica, l’energia sonora, l’energia solare, l’energia eolica, l’energia geo</w:t>
      </w:r>
      <w:r w:rsidRPr="00EB3AF3">
        <w:rPr>
          <w:color w:val="000000"/>
          <w:sz w:val="20"/>
        </w:rPr>
        <w:softHyphen/>
        <w:t xml:space="preserve">termica, l’energia mareomotrice... e via sbizzarrendosi. Mi chiedo perché non includere nell’elenco, già che ci siamo, l’energia muscolare: come se, in mancanza d’altro, una barca non potesse avanzare a forza di remi. E l’energia mentale? Non </w:t>
      </w:r>
      <w:r>
        <w:rPr>
          <w:color w:val="000000"/>
          <w:sz w:val="20"/>
        </w:rPr>
        <w:t>si racconta</w:t>
      </w:r>
      <w:r w:rsidRPr="00EB3AF3">
        <w:rPr>
          <w:color w:val="000000"/>
          <w:sz w:val="20"/>
        </w:rPr>
        <w:t xml:space="preserve"> </w:t>
      </w:r>
      <w:r>
        <w:rPr>
          <w:color w:val="000000"/>
          <w:sz w:val="20"/>
        </w:rPr>
        <w:t xml:space="preserve">forse di </w:t>
      </w:r>
      <w:r w:rsidRPr="00EB3AF3">
        <w:rPr>
          <w:color w:val="000000"/>
          <w:sz w:val="20"/>
        </w:rPr>
        <w:t>gente che piega i cucchiai con la forza del pensiero?</w:t>
      </w:r>
    </w:p>
    <w:p w14:paraId="24DA4238" w14:textId="77777777" w:rsidR="00395BCE" w:rsidRPr="00EB3AF3" w:rsidRDefault="00395BCE" w:rsidP="00395BCE">
      <w:pPr>
        <w:shd w:val="clear" w:color="auto" w:fill="FFFFFF"/>
        <w:autoSpaceDE w:val="0"/>
        <w:autoSpaceDN w:val="0"/>
        <w:adjustRightInd w:val="0"/>
        <w:spacing w:after="40"/>
        <w:ind w:left="113"/>
        <w:jc w:val="both"/>
        <w:rPr>
          <w:sz w:val="20"/>
        </w:rPr>
      </w:pPr>
      <w:r w:rsidRPr="00EB3AF3">
        <w:rPr>
          <w:color w:val="000000"/>
          <w:sz w:val="20"/>
        </w:rPr>
        <w:t xml:space="preserve">Ma, a </w:t>
      </w:r>
      <w:proofErr w:type="spellStart"/>
      <w:r w:rsidRPr="00EB3AF3">
        <w:rPr>
          <w:color w:val="000000"/>
          <w:sz w:val="20"/>
        </w:rPr>
        <w:t>onor</w:t>
      </w:r>
      <w:proofErr w:type="spellEnd"/>
      <w:r w:rsidRPr="00EB3AF3">
        <w:rPr>
          <w:color w:val="000000"/>
          <w:sz w:val="20"/>
        </w:rPr>
        <w:t xml:space="preserve"> del vero, dire che il primo dei quattro Autori resta nella normalità significa fargli torto. Perché in realtà, nella sua visione del mondo, tutte, assolutamente tutte le forme di energia possono risultare, a seconda delle circostanze, potenziali o cinetiche: e se questo è normale... Capito? Quando tutti noi pensavamo che esistesse un’unica energia cinetica, che l’ener</w:t>
      </w:r>
      <w:r>
        <w:rPr>
          <w:color w:val="000000"/>
          <w:sz w:val="20"/>
        </w:rPr>
        <w:softHyphen/>
      </w:r>
      <w:r w:rsidRPr="00EB3AF3">
        <w:rPr>
          <w:color w:val="000000"/>
          <w:sz w:val="20"/>
        </w:rPr>
        <w:t>gia cinetica fosse energia cinetica e basta, eravamo fuori strada. Ora sappiamo che esiste un’energia cinetica gravitazionale, un’energia cinetica elastica, un’energia cinetica elettrostatica, e via dicendo: il che moltiplica prodigiosamente il numero delle possibili forme ener</w:t>
      </w:r>
      <w:r w:rsidRPr="00EB3AF3">
        <w:rPr>
          <w:color w:val="000000"/>
          <w:sz w:val="20"/>
        </w:rPr>
        <w:softHyphen/>
        <w:t>getiche.</w:t>
      </w:r>
    </w:p>
    <w:p w14:paraId="642B1EEE" w14:textId="77777777" w:rsidR="00395BCE" w:rsidRPr="00EB3AF3" w:rsidRDefault="00395BCE" w:rsidP="00395BCE">
      <w:pPr>
        <w:shd w:val="clear" w:color="auto" w:fill="FFFFFF"/>
        <w:autoSpaceDE w:val="0"/>
        <w:autoSpaceDN w:val="0"/>
        <w:adjustRightInd w:val="0"/>
        <w:spacing w:after="40"/>
        <w:ind w:left="113"/>
        <w:jc w:val="both"/>
        <w:rPr>
          <w:sz w:val="20"/>
        </w:rPr>
      </w:pPr>
      <w:r w:rsidRPr="00EB3AF3">
        <w:rPr>
          <w:color w:val="000000"/>
          <w:sz w:val="20"/>
        </w:rPr>
        <w:t>Un discorso a parte mi pare meriti l’energia meccanica, la cui essenziale caratteristica sta in questo: che sentendola nominare, non si sa mai bene a che cosa pensare.</w:t>
      </w:r>
      <w:r w:rsidRPr="00EB3AF3">
        <w:rPr>
          <w:sz w:val="20"/>
        </w:rPr>
        <w:t xml:space="preserve"> </w:t>
      </w:r>
      <w:r w:rsidRPr="00EB3AF3">
        <w:rPr>
          <w:color w:val="000000"/>
          <w:sz w:val="20"/>
        </w:rPr>
        <w:t xml:space="preserve">Nel primo dei tre testi citati viene così definita: </w:t>
      </w:r>
      <w:r w:rsidRPr="00EB3AF3">
        <w:rPr>
          <w:color w:val="000000"/>
          <w:spacing w:val="20"/>
          <w:sz w:val="20"/>
        </w:rPr>
        <w:t>«</w:t>
      </w:r>
      <w:r w:rsidRPr="00EB3AF3">
        <w:rPr>
          <w:color w:val="000000"/>
          <w:sz w:val="20"/>
        </w:rPr>
        <w:t>l’energia diretta</w:t>
      </w:r>
      <w:r w:rsidRPr="00EB3AF3">
        <w:rPr>
          <w:color w:val="000000"/>
          <w:sz w:val="20"/>
        </w:rPr>
        <w:softHyphen/>
        <w:t>mente legata alla massa di un corpo in movimento; es. un volano, una cascata d’acqua, un albero motore che gira ecc.». Insomma, quella che chiunque di noi chiamerebbe familiarmente energia cinetica. Molti Autori chiamano invece energia meccanica la somma dell’energia cinetica e dell’energia potenziale gravitazio</w:t>
      </w:r>
      <w:r w:rsidRPr="00EB3AF3">
        <w:rPr>
          <w:color w:val="000000"/>
          <w:sz w:val="20"/>
        </w:rPr>
        <w:softHyphen/>
        <w:t>nale. Altri, se capisco bene, aggiungono l’energia potenziale elasti</w:t>
      </w:r>
      <w:r w:rsidRPr="00EB3AF3">
        <w:rPr>
          <w:color w:val="000000"/>
          <w:sz w:val="20"/>
        </w:rPr>
        <w:softHyphen/>
        <w:t xml:space="preserve">ca. Altri ancora, come ad esempio l’Autore </w:t>
      </w:r>
      <w:r>
        <w:rPr>
          <w:color w:val="000000"/>
          <w:sz w:val="20"/>
        </w:rPr>
        <w:t>[</w:t>
      </w:r>
      <w:r w:rsidRPr="00EB3AF3">
        <w:rPr>
          <w:color w:val="000000"/>
          <w:sz w:val="20"/>
        </w:rPr>
        <w:t>B</w:t>
      </w:r>
      <w:r>
        <w:rPr>
          <w:color w:val="000000"/>
          <w:sz w:val="20"/>
        </w:rPr>
        <w:t>]</w:t>
      </w:r>
      <w:r w:rsidRPr="00EB3AF3">
        <w:rPr>
          <w:color w:val="000000"/>
          <w:sz w:val="20"/>
        </w:rPr>
        <w:t xml:space="preserve">, sembrano includere qualsiasi altra forma di energia potenziale: perciò è energia meccanica anche l’energia chimica, elettrica, nucleare... e Dio sa cos’altro ancora, dato che la </w:t>
      </w:r>
      <w:r>
        <w:rPr>
          <w:color w:val="000000"/>
          <w:sz w:val="20"/>
        </w:rPr>
        <w:t>citazione</w:t>
      </w:r>
      <w:r w:rsidRPr="00EB3AF3">
        <w:rPr>
          <w:color w:val="000000"/>
          <w:sz w:val="20"/>
        </w:rPr>
        <w:t xml:space="preserve"> </w:t>
      </w:r>
      <w:r>
        <w:rPr>
          <w:color w:val="000000"/>
          <w:sz w:val="20"/>
        </w:rPr>
        <w:t>[</w:t>
      </w:r>
      <w:r w:rsidRPr="00EB3AF3">
        <w:rPr>
          <w:color w:val="000000"/>
          <w:sz w:val="20"/>
        </w:rPr>
        <w:t>B</w:t>
      </w:r>
      <w:r>
        <w:rPr>
          <w:color w:val="000000"/>
          <w:sz w:val="20"/>
        </w:rPr>
        <w:t>]</w:t>
      </w:r>
      <w:r w:rsidRPr="00EB3AF3">
        <w:rPr>
          <w:color w:val="000000"/>
          <w:sz w:val="20"/>
        </w:rPr>
        <w:t xml:space="preserve"> fa capire chiaramen</w:t>
      </w:r>
      <w:r w:rsidRPr="00EB3AF3">
        <w:rPr>
          <w:color w:val="000000"/>
          <w:sz w:val="20"/>
        </w:rPr>
        <w:softHyphen/>
        <w:t xml:space="preserve">te che l’energia cinetica e l’energia potenziale sono solo </w:t>
      </w:r>
      <w:r w:rsidRPr="00EB3AF3">
        <w:rPr>
          <w:color w:val="000000"/>
          <w:spacing w:val="20"/>
          <w:sz w:val="20"/>
        </w:rPr>
        <w:t>«</w:t>
      </w:r>
      <w:r w:rsidRPr="00EB3AF3">
        <w:rPr>
          <w:color w:val="000000"/>
          <w:sz w:val="20"/>
        </w:rPr>
        <w:t>i due tipi fondamental</w:t>
      </w:r>
      <w:r w:rsidRPr="00EB3AF3">
        <w:rPr>
          <w:color w:val="000000"/>
          <w:spacing w:val="20"/>
          <w:sz w:val="20"/>
        </w:rPr>
        <w:t>i</w:t>
      </w:r>
      <w:r w:rsidRPr="00EB3AF3">
        <w:rPr>
          <w:color w:val="000000"/>
          <w:sz w:val="20"/>
        </w:rPr>
        <w:t>» di energia meccanica: gli altri tipi sono meno importanti.</w:t>
      </w:r>
    </w:p>
    <w:p w14:paraId="654E8054" w14:textId="77777777" w:rsidR="00395BCE" w:rsidRPr="00EB3AF3" w:rsidRDefault="00395BCE" w:rsidP="00395BCE">
      <w:pPr>
        <w:shd w:val="clear" w:color="auto" w:fill="FFFFFF"/>
        <w:autoSpaceDE w:val="0"/>
        <w:autoSpaceDN w:val="0"/>
        <w:adjustRightInd w:val="0"/>
        <w:spacing w:after="40"/>
        <w:ind w:left="113"/>
        <w:jc w:val="both"/>
        <w:rPr>
          <w:sz w:val="20"/>
        </w:rPr>
      </w:pPr>
      <w:r w:rsidRPr="00EB3AF3">
        <w:rPr>
          <w:color w:val="000000"/>
          <w:sz w:val="20"/>
        </w:rPr>
        <w:t>Ma qualcuno sceglie la linea della semplicità: secondo un testo per i licei l’energia meccanica è lavoro, nien</w:t>
      </w:r>
      <w:r>
        <w:rPr>
          <w:color w:val="000000"/>
          <w:sz w:val="20"/>
        </w:rPr>
        <w:softHyphen/>
      </w:r>
      <w:r w:rsidRPr="00EB3AF3">
        <w:rPr>
          <w:color w:val="000000"/>
          <w:sz w:val="20"/>
        </w:rPr>
        <w:t>t’altro che lavoro. Introducendo, in termodinamica, l’equi</w:t>
      </w:r>
      <w:r>
        <w:rPr>
          <w:color w:val="000000"/>
          <w:sz w:val="20"/>
        </w:rPr>
        <w:softHyphen/>
      </w:r>
      <w:r w:rsidRPr="00EB3AF3">
        <w:rPr>
          <w:color w:val="000000"/>
          <w:sz w:val="20"/>
        </w:rPr>
        <w:t>valenza lavoro-calo</w:t>
      </w:r>
      <w:r w:rsidRPr="00EB3AF3">
        <w:rPr>
          <w:color w:val="000000"/>
          <w:sz w:val="20"/>
        </w:rPr>
        <w:softHyphen/>
        <w:t xml:space="preserve">re, l’Autore scrive infatti: </w:t>
      </w:r>
      <w:r w:rsidRPr="00EB3AF3">
        <w:rPr>
          <w:color w:val="000000"/>
          <w:spacing w:val="20"/>
          <w:sz w:val="20"/>
        </w:rPr>
        <w:t>«</w:t>
      </w:r>
      <w:r w:rsidRPr="00EB3AF3">
        <w:rPr>
          <w:color w:val="000000"/>
          <w:sz w:val="20"/>
        </w:rPr>
        <w:t>il lavoro, e cioè l’energia meccanica, ed il calore sono due forme di energi</w:t>
      </w:r>
      <w:r w:rsidRPr="00EB3AF3">
        <w:rPr>
          <w:color w:val="000000"/>
          <w:spacing w:val="20"/>
          <w:sz w:val="20"/>
        </w:rPr>
        <w:t>a</w:t>
      </w:r>
      <w:r w:rsidRPr="00EB3AF3">
        <w:rPr>
          <w:color w:val="000000"/>
          <w:sz w:val="20"/>
        </w:rPr>
        <w:t>». E, perché l’importanza del concetto non sfugga al lettore, incornicia il tutto con una linea rossa.</w:t>
      </w:r>
    </w:p>
    <w:p w14:paraId="0F9DF7A0" w14:textId="4502CFEE" w:rsidR="00395BCE" w:rsidRDefault="00395BCE" w:rsidP="00395BCE">
      <w:pPr>
        <w:shd w:val="clear" w:color="auto" w:fill="FFFFFF"/>
        <w:autoSpaceDE w:val="0"/>
        <w:autoSpaceDN w:val="0"/>
        <w:adjustRightInd w:val="0"/>
        <w:spacing w:after="120"/>
        <w:ind w:left="113"/>
        <w:jc w:val="both"/>
        <w:rPr>
          <w:color w:val="000000"/>
        </w:rPr>
      </w:pPr>
      <w:r w:rsidRPr="00EB3AF3">
        <w:rPr>
          <w:color w:val="000000"/>
          <w:sz w:val="20"/>
        </w:rPr>
        <w:t xml:space="preserve">Già che ci siamo, esprimerò anch’io un parere. A me la locuzione </w:t>
      </w:r>
      <w:r w:rsidRPr="00EB3AF3">
        <w:rPr>
          <w:color w:val="000000"/>
          <w:spacing w:val="20"/>
          <w:sz w:val="20"/>
        </w:rPr>
        <w:t>«</w:t>
      </w:r>
      <w:r w:rsidRPr="00EB3AF3">
        <w:rPr>
          <w:color w:val="000000"/>
          <w:sz w:val="20"/>
        </w:rPr>
        <w:t>energia meccanic</w:t>
      </w:r>
      <w:r w:rsidRPr="00EB3AF3">
        <w:rPr>
          <w:color w:val="000000"/>
          <w:spacing w:val="20"/>
          <w:sz w:val="20"/>
        </w:rPr>
        <w:t>a</w:t>
      </w:r>
      <w:r w:rsidRPr="00EB3AF3">
        <w:rPr>
          <w:color w:val="000000"/>
          <w:sz w:val="20"/>
        </w:rPr>
        <w:t>» piacerebbe molto: purché servisse a desi</w:t>
      </w:r>
      <w:r w:rsidRPr="00EB3AF3">
        <w:rPr>
          <w:color w:val="000000"/>
          <w:sz w:val="20"/>
        </w:rPr>
        <w:softHyphen/>
        <w:t>gnare l’energia della materia, separandola dall’energia della ra</w:t>
      </w:r>
      <w:r w:rsidRPr="00EB3AF3">
        <w:rPr>
          <w:color w:val="000000"/>
          <w:sz w:val="20"/>
        </w:rPr>
        <w:softHyphen/>
        <w:t>diazione elettromagnetica.</w:t>
      </w:r>
      <w:r w:rsidRPr="00EB3AF3">
        <w:rPr>
          <w:sz w:val="20"/>
        </w:rPr>
        <w:t xml:space="preserve"> </w:t>
      </w:r>
      <w:r w:rsidRPr="00EB3AF3">
        <w:rPr>
          <w:color w:val="000000"/>
          <w:sz w:val="20"/>
        </w:rPr>
        <w:t xml:space="preserve">Quanto alle </w:t>
      </w:r>
      <w:r w:rsidRPr="00EB3AF3">
        <w:rPr>
          <w:color w:val="000000"/>
          <w:spacing w:val="20"/>
          <w:sz w:val="20"/>
        </w:rPr>
        <w:t>«</w:t>
      </w:r>
      <w:r w:rsidRPr="00EB3AF3">
        <w:rPr>
          <w:color w:val="000000"/>
          <w:sz w:val="20"/>
        </w:rPr>
        <w:t xml:space="preserve">molte </w:t>
      </w:r>
      <w:r w:rsidRPr="00EB3AF3">
        <w:rPr>
          <w:color w:val="000000"/>
          <w:sz w:val="20"/>
        </w:rPr>
        <w:lastRenderedPageBreak/>
        <w:t>forme di energi</w:t>
      </w:r>
      <w:r w:rsidRPr="00EB3AF3">
        <w:rPr>
          <w:color w:val="000000"/>
          <w:spacing w:val="20"/>
          <w:sz w:val="20"/>
        </w:rPr>
        <w:t>a</w:t>
      </w:r>
      <w:r w:rsidRPr="00EB3AF3">
        <w:rPr>
          <w:color w:val="000000"/>
          <w:sz w:val="20"/>
        </w:rPr>
        <w:t>», il concetto mi sembra non solo poco interessante, ma anche abbastanza pericoloso, perché suggerisce idee perverse: per esempio, che l’energia termica, l’energia del vento, l’ener</w:t>
      </w:r>
      <w:r>
        <w:rPr>
          <w:color w:val="000000"/>
          <w:sz w:val="20"/>
        </w:rPr>
        <w:softHyphen/>
      </w:r>
      <w:r w:rsidRPr="00EB3AF3">
        <w:rPr>
          <w:color w:val="000000"/>
          <w:sz w:val="20"/>
        </w:rPr>
        <w:t>gia delle maree non abbiano nulla a che vedere con l’ener</w:t>
      </w:r>
      <w:r>
        <w:rPr>
          <w:color w:val="000000"/>
          <w:sz w:val="20"/>
        </w:rPr>
        <w:softHyphen/>
      </w:r>
      <w:r w:rsidRPr="00EB3AF3">
        <w:rPr>
          <w:color w:val="000000"/>
          <w:sz w:val="20"/>
        </w:rPr>
        <w:t>gia cinetica; che l’energia elastica non sia, in definitiva, energia potenziale legata all’interazione elettromagne</w:t>
      </w:r>
      <w:r w:rsidRPr="00EB3AF3">
        <w:rPr>
          <w:color w:val="000000"/>
          <w:sz w:val="20"/>
        </w:rPr>
        <w:softHyphen/>
        <w:t>tica tra molecole; che l’energia gravitazionale o elettrica o chimi</w:t>
      </w:r>
      <w:r w:rsidRPr="00EB3AF3">
        <w:rPr>
          <w:color w:val="000000"/>
          <w:sz w:val="20"/>
        </w:rPr>
        <w:softHyphen/>
        <w:t>ca o nucleare non siano, ancora e sempre, energie di tipo potenzia</w:t>
      </w:r>
      <w:r w:rsidRPr="00EB3AF3">
        <w:rPr>
          <w:color w:val="000000"/>
          <w:sz w:val="20"/>
        </w:rPr>
        <w:softHyphen/>
        <w:t xml:space="preserve">le (l’Autore </w:t>
      </w:r>
      <w:r>
        <w:rPr>
          <w:color w:val="000000"/>
          <w:sz w:val="20"/>
        </w:rPr>
        <w:t>[</w:t>
      </w:r>
      <w:r w:rsidRPr="00EB3AF3">
        <w:rPr>
          <w:color w:val="000000"/>
          <w:sz w:val="20"/>
        </w:rPr>
        <w:t>C</w:t>
      </w:r>
      <w:r>
        <w:rPr>
          <w:color w:val="000000"/>
          <w:sz w:val="20"/>
        </w:rPr>
        <w:t>]</w:t>
      </w:r>
      <w:r w:rsidRPr="00EB3AF3">
        <w:rPr>
          <w:color w:val="000000"/>
          <w:sz w:val="20"/>
        </w:rPr>
        <w:t xml:space="preserve"> e l’Autore </w:t>
      </w:r>
      <w:r>
        <w:rPr>
          <w:color w:val="000000"/>
          <w:sz w:val="20"/>
        </w:rPr>
        <w:t>[</w:t>
      </w:r>
      <w:r w:rsidRPr="00EB3AF3">
        <w:rPr>
          <w:color w:val="000000"/>
          <w:sz w:val="20"/>
        </w:rPr>
        <w:t>D</w:t>
      </w:r>
      <w:r>
        <w:rPr>
          <w:color w:val="000000"/>
          <w:sz w:val="20"/>
        </w:rPr>
        <w:t>]</w:t>
      </w:r>
      <w:r w:rsidRPr="00EB3AF3">
        <w:rPr>
          <w:color w:val="000000"/>
          <w:sz w:val="20"/>
        </w:rPr>
        <w:t xml:space="preserve"> lo negano esplicitamente).</w:t>
      </w:r>
      <w:r w:rsidRPr="00EB3AF3">
        <w:rPr>
          <w:sz w:val="20"/>
        </w:rPr>
        <w:t xml:space="preserve"> </w:t>
      </w:r>
      <w:r w:rsidRPr="00EB3AF3">
        <w:rPr>
          <w:color w:val="000000"/>
          <w:sz w:val="20"/>
        </w:rPr>
        <w:t>Al contrario, mi sembrerebbe più istruttivo unificare: sottolinea</w:t>
      </w:r>
      <w:r w:rsidRPr="00EB3AF3">
        <w:rPr>
          <w:color w:val="000000"/>
          <w:sz w:val="20"/>
        </w:rPr>
        <w:softHyphen/>
        <w:t>re che, al di là dell’appa</w:t>
      </w:r>
      <w:r>
        <w:rPr>
          <w:color w:val="000000"/>
          <w:sz w:val="20"/>
        </w:rPr>
        <w:softHyphen/>
      </w:r>
      <w:r w:rsidRPr="00EB3AF3">
        <w:rPr>
          <w:color w:val="000000"/>
          <w:sz w:val="20"/>
        </w:rPr>
        <w:t>rente molteplicità delle manifestazioni</w:t>
      </w:r>
      <w:r w:rsidRPr="00EB3AF3">
        <w:rPr>
          <w:sz w:val="20"/>
        </w:rPr>
        <w:t xml:space="preserve"> </w:t>
      </w:r>
      <w:r w:rsidRPr="00EB3AF3">
        <w:rPr>
          <w:color w:val="000000"/>
          <w:sz w:val="20"/>
        </w:rPr>
        <w:t xml:space="preserve">energetiche, l’idea ultima di energia è, in Fisica classica almeno, una sola. </w:t>
      </w:r>
      <w:r w:rsidRPr="00F368E2">
        <w:rPr>
          <w:sz w:val="20"/>
        </w:rPr>
        <w:t xml:space="preserve">Perché dietro la parola energia troviamo sempre, in ultima analisi, l’energia cinetica: </w:t>
      </w:r>
      <w:r w:rsidRPr="00F368E2">
        <w:rPr>
          <w:i/>
          <w:sz w:val="20"/>
        </w:rPr>
        <w:t>mv</w:t>
      </w:r>
      <w:r w:rsidRPr="00F368E2">
        <w:rPr>
          <w:sz w:val="20"/>
          <w:vertAlign w:val="superscript"/>
        </w:rPr>
        <w:t>2</w:t>
      </w:r>
      <w:r w:rsidRPr="00F368E2">
        <w:rPr>
          <w:sz w:val="20"/>
        </w:rPr>
        <w:t xml:space="preserve">/2 per le particelle di materia, </w:t>
      </w:r>
      <w:proofErr w:type="spellStart"/>
      <w:r w:rsidRPr="00F368E2">
        <w:rPr>
          <w:i/>
          <w:spacing w:val="20"/>
          <w:sz w:val="20"/>
        </w:rPr>
        <w:t>h</w:t>
      </w:r>
      <w:r w:rsidRPr="005E60AB">
        <w:rPr>
          <w:i/>
          <w:spacing w:val="20"/>
          <w:sz w:val="20"/>
        </w:rPr>
        <w:t>f</w:t>
      </w:r>
      <w:proofErr w:type="spellEnd"/>
      <w:r w:rsidRPr="00F368E2">
        <w:rPr>
          <w:sz w:val="20"/>
        </w:rPr>
        <w:t xml:space="preserve"> per le particelle di </w:t>
      </w:r>
      <w:proofErr w:type="gramStart"/>
      <w:r w:rsidRPr="00F368E2">
        <w:rPr>
          <w:sz w:val="20"/>
        </w:rPr>
        <w:t>radiazione</w:t>
      </w:r>
      <w:r w:rsidRPr="00EB3AF3">
        <w:rPr>
          <w:color w:val="000000"/>
          <w:sz w:val="20"/>
          <w:vertAlign w:val="superscript"/>
        </w:rPr>
        <w:t>[</w:t>
      </w:r>
      <w:proofErr w:type="gramEnd"/>
      <w:r>
        <w:rPr>
          <w:color w:val="000000"/>
          <w:sz w:val="20"/>
          <w:vertAlign w:val="superscript"/>
        </w:rPr>
        <w:t>1</w:t>
      </w:r>
      <w:r w:rsidRPr="00EB3AF3">
        <w:rPr>
          <w:color w:val="000000"/>
          <w:sz w:val="20"/>
          <w:vertAlign w:val="superscript"/>
        </w:rPr>
        <w:t>]</w:t>
      </w:r>
      <w:r w:rsidRPr="00EB3AF3">
        <w:rPr>
          <w:color w:val="000000"/>
          <w:sz w:val="20"/>
        </w:rPr>
        <w:t>.</w:t>
      </w:r>
      <w:r>
        <w:rPr>
          <w:color w:val="000000"/>
          <w:sz w:val="20"/>
        </w:rPr>
        <w:t>»</w:t>
      </w:r>
      <w:r w:rsidRPr="00136111">
        <w:rPr>
          <w:color w:val="000000"/>
          <w:vertAlign w:val="superscript"/>
        </w:rPr>
        <w:t xml:space="preserve"> </w:t>
      </w:r>
    </w:p>
    <w:p w14:paraId="3A317830" w14:textId="56B66B50" w:rsidR="00395BCE" w:rsidRDefault="00DA0FF6" w:rsidP="00395BCE">
      <w:pPr>
        <w:pStyle w:val="Testonotaapidipagina"/>
        <w:ind w:left="113"/>
        <w:jc w:val="both"/>
        <w:rPr>
          <w:color w:val="0000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18"/>
        </w:rPr>
        <w:t>[</w:t>
      </w:r>
      <w:r w:rsidR="00395BCE" w:rsidRPr="00ED3CBD">
        <w:rPr>
          <w:rStyle w:val="Rimandonotaapidipagina"/>
          <w:sz w:val="18"/>
        </w:rPr>
        <w:footnoteRef/>
      </w:r>
      <w:r>
        <w:rPr>
          <w:sz w:val="18"/>
        </w:rPr>
        <w:t>]</w:t>
      </w:r>
      <w:r w:rsidR="00395BCE" w:rsidRPr="00ED3CBD">
        <w:rPr>
          <w:sz w:val="18"/>
        </w:rPr>
        <w:t xml:space="preserve"> </w:t>
      </w:r>
      <w:r w:rsidR="00395BCE" w:rsidRPr="007B46D4">
        <w:rPr>
          <w:color w:val="000000"/>
          <w:sz w:val="18"/>
          <w:szCs w:val="18"/>
        </w:rPr>
        <w:t xml:space="preserve">In quanto </w:t>
      </w:r>
      <w:r w:rsidR="00395BCE" w:rsidRPr="00077B89">
        <w:rPr>
          <w:rFonts w:ascii="(Tipo di carattere testo asiati" w:hAnsi="(Tipo di carattere testo asiati"/>
          <w:color w:val="000000"/>
          <w:spacing w:val="20"/>
          <w:sz w:val="18"/>
          <w:szCs w:val="18"/>
        </w:rPr>
        <w:t>«</w:t>
      </w:r>
      <w:r w:rsidR="00395BCE" w:rsidRPr="007B46D4">
        <w:rPr>
          <w:color w:val="000000"/>
          <w:sz w:val="18"/>
          <w:szCs w:val="18"/>
        </w:rPr>
        <w:t>lavoro eventuale delle forze conservativ</w:t>
      </w:r>
      <w:r w:rsidR="00395BCE" w:rsidRPr="00077B89">
        <w:rPr>
          <w:rFonts w:ascii="(Tipo di carattere testo asiati" w:hAnsi="(Tipo di carattere testo asiati"/>
          <w:color w:val="000000"/>
          <w:spacing w:val="20"/>
          <w:sz w:val="18"/>
          <w:szCs w:val="18"/>
        </w:rPr>
        <w:t>e</w:t>
      </w:r>
      <w:r w:rsidR="00395BCE" w:rsidRPr="007B46D4">
        <w:rPr>
          <w:color w:val="000000"/>
          <w:sz w:val="18"/>
          <w:szCs w:val="18"/>
        </w:rPr>
        <w:t>», l’energia potenzia</w:t>
      </w:r>
      <w:r w:rsidR="00395BCE" w:rsidRPr="007B46D4">
        <w:rPr>
          <w:color w:val="000000"/>
          <w:sz w:val="18"/>
          <w:szCs w:val="18"/>
        </w:rPr>
        <w:softHyphen/>
        <w:t xml:space="preserve">le è nient’altro che energia cinetica (in più o in meno) allo stato di possibilità. Con la Fisica moderna viene introdotta anche l’energia relativistica di quiete, o, come dice qualcuno, l’energia </w:t>
      </w:r>
      <w:r w:rsidR="00395BCE" w:rsidRPr="007B46D4">
        <w:rPr>
          <w:color w:val="000000"/>
          <w:spacing w:val="20"/>
          <w:sz w:val="18"/>
          <w:szCs w:val="18"/>
        </w:rPr>
        <w:t>«</w:t>
      </w:r>
      <w:r w:rsidR="00395BCE" w:rsidRPr="007B46D4">
        <w:rPr>
          <w:color w:val="000000"/>
          <w:sz w:val="18"/>
          <w:szCs w:val="18"/>
        </w:rPr>
        <w:t>intrinsec</w:t>
      </w:r>
      <w:r w:rsidR="00395BCE" w:rsidRPr="007B46D4">
        <w:rPr>
          <w:color w:val="000000"/>
          <w:spacing w:val="20"/>
          <w:sz w:val="18"/>
          <w:szCs w:val="18"/>
        </w:rPr>
        <w:t>a</w:t>
      </w:r>
      <w:r w:rsidR="00395BCE" w:rsidRPr="007B46D4">
        <w:rPr>
          <w:color w:val="000000"/>
          <w:sz w:val="18"/>
          <w:szCs w:val="18"/>
        </w:rPr>
        <w:t xml:space="preserve">» della materia: </w:t>
      </w:r>
      <w:r w:rsidR="00395BCE" w:rsidRPr="007B46D4">
        <w:rPr>
          <w:i/>
          <w:color w:val="000000"/>
          <w:spacing w:val="10"/>
          <w:sz w:val="18"/>
          <w:szCs w:val="18"/>
        </w:rPr>
        <w:t>E</w:t>
      </w:r>
      <w:r w:rsidR="00395BCE">
        <w:rPr>
          <w:color w:val="000000"/>
          <w:sz w:val="18"/>
          <w:szCs w:val="18"/>
          <w:vertAlign w:val="subscript"/>
        </w:rPr>
        <w:t>0</w:t>
      </w:r>
      <w:r w:rsidR="00395BCE" w:rsidRPr="007B46D4">
        <w:rPr>
          <w:color w:val="000000"/>
          <w:sz w:val="18"/>
          <w:szCs w:val="18"/>
        </w:rPr>
        <w:t xml:space="preserve"> = </w:t>
      </w:r>
      <w:r w:rsidR="00395BCE" w:rsidRPr="007B46D4">
        <w:rPr>
          <w:i/>
          <w:iCs/>
          <w:color w:val="000000"/>
          <w:spacing w:val="10"/>
          <w:sz w:val="18"/>
          <w:szCs w:val="18"/>
        </w:rPr>
        <w:t>m</w:t>
      </w:r>
      <w:r w:rsidR="00395BCE" w:rsidRPr="007B46D4">
        <w:rPr>
          <w:i/>
          <w:iCs/>
          <w:color w:val="000000"/>
          <w:spacing w:val="20"/>
          <w:sz w:val="18"/>
          <w:szCs w:val="18"/>
        </w:rPr>
        <w:t>c</w:t>
      </w:r>
      <w:r w:rsidR="00395BCE" w:rsidRPr="007B46D4">
        <w:rPr>
          <w:iCs/>
          <w:color w:val="000000"/>
          <w:sz w:val="18"/>
          <w:szCs w:val="18"/>
          <w:vertAlign w:val="superscript"/>
        </w:rPr>
        <w:t>2</w:t>
      </w:r>
      <w:r w:rsidR="00395BCE" w:rsidRPr="007B46D4">
        <w:rPr>
          <w:iCs/>
          <w:color w:val="000000"/>
          <w:sz w:val="18"/>
          <w:szCs w:val="18"/>
        </w:rPr>
        <w:t>.</w:t>
      </w:r>
      <w:r w:rsidR="00395BCE" w:rsidRPr="007B46D4">
        <w:rPr>
          <w:i/>
          <w:iCs/>
          <w:color w:val="000000"/>
          <w:sz w:val="18"/>
          <w:szCs w:val="18"/>
        </w:rPr>
        <w:t xml:space="preserve"> </w:t>
      </w:r>
      <w:r w:rsidR="00395BCE" w:rsidRPr="007B46D4">
        <w:rPr>
          <w:color w:val="000000"/>
          <w:sz w:val="18"/>
          <w:szCs w:val="18"/>
        </w:rPr>
        <w:t>Tale quantità può (entro limiti) trasformarsi in energia cinetica di particelle di materia (come nei processi di fissione e fusione nucleare) o di particelle di radiazione (come nei processi di annichilazione di ‘coppie’ costituite da particella e relativa antiparticella).</w:t>
      </w:r>
      <w:r w:rsidR="00395BCE">
        <w:rPr>
          <w:color w:val="000000"/>
          <w:sz w:val="18"/>
          <w:szCs w:val="18"/>
        </w:rPr>
        <w:t xml:space="preserve"> Si osservi che alle alte velocità la formulazione classica del</w:t>
      </w:r>
      <w:r w:rsidR="00395BCE">
        <w:rPr>
          <w:color w:val="000000"/>
          <w:sz w:val="18"/>
          <w:szCs w:val="18"/>
        </w:rPr>
        <w:softHyphen/>
        <w:t xml:space="preserve">l'energia cinetica della materia, </w:t>
      </w:r>
      <w:r w:rsidR="00395BCE" w:rsidRPr="00C11EE1">
        <w:rPr>
          <w:i/>
          <w:iCs/>
          <w:color w:val="000000"/>
          <w:sz w:val="18"/>
          <w:szCs w:val="18"/>
        </w:rPr>
        <w:t>m</w:t>
      </w:r>
      <w:r w:rsidR="00395BCE" w:rsidRPr="00C11EE1">
        <w:rPr>
          <w:i/>
          <w:iCs/>
          <w:color w:val="000000"/>
          <w:spacing w:val="20"/>
          <w:sz w:val="18"/>
          <w:szCs w:val="18"/>
        </w:rPr>
        <w:t>v</w:t>
      </w:r>
      <w:r w:rsidR="00395BCE" w:rsidRPr="00C11EE1">
        <w:rPr>
          <w:iCs/>
          <w:color w:val="000000"/>
          <w:sz w:val="18"/>
          <w:szCs w:val="18"/>
          <w:vertAlign w:val="superscript"/>
        </w:rPr>
        <w:t>2</w:t>
      </w:r>
      <w:r w:rsidR="00395BCE" w:rsidRPr="00C11EE1">
        <w:rPr>
          <w:iCs/>
          <w:color w:val="000000"/>
          <w:sz w:val="18"/>
          <w:szCs w:val="18"/>
        </w:rPr>
        <w:t>/2</w:t>
      </w:r>
      <w:r w:rsidR="00395BCE">
        <w:rPr>
          <w:iCs/>
          <w:color w:val="000000"/>
          <w:sz w:val="18"/>
          <w:szCs w:val="18"/>
        </w:rPr>
        <w:t xml:space="preserve">, va sostituita dall'espressione relativistica </w:t>
      </w:r>
      <w:r w:rsidR="00395BCE">
        <w:rPr>
          <w:i/>
          <w:color w:val="000000"/>
          <w:sz w:val="18"/>
        </w:rPr>
        <w:t>EC</w:t>
      </w:r>
      <w:r w:rsidR="00395BCE">
        <w:rPr>
          <w:color w:val="000000"/>
          <w:sz w:val="18"/>
        </w:rPr>
        <w:t xml:space="preserve"> = (</w:t>
      </w:r>
      <w:r w:rsidR="00395BCE" w:rsidRPr="00785A2A">
        <w:rPr>
          <w:rFonts w:ascii="(Tipo di carattere testo asiati" w:hAnsi="(Tipo di carattere testo asiati"/>
          <w:i/>
          <w:color w:val="000000"/>
          <w:spacing w:val="30"/>
          <w:sz w:val="18"/>
          <w:szCs w:val="18"/>
        </w:rPr>
        <w:t>γ</w:t>
      </w:r>
      <w:r w:rsidR="00395BCE">
        <w:rPr>
          <w:color w:val="000000"/>
          <w:sz w:val="18"/>
        </w:rPr>
        <w:sym w:font="Symbol" w:char="F02D"/>
      </w:r>
      <w:proofErr w:type="gramStart"/>
      <w:r w:rsidR="00395BCE">
        <w:rPr>
          <w:color w:val="000000"/>
          <w:sz w:val="18"/>
        </w:rPr>
        <w:t>1</w:t>
      </w:r>
      <w:r w:rsidR="00395BCE" w:rsidRPr="002E6D09">
        <w:rPr>
          <w:color w:val="000000"/>
          <w:spacing w:val="30"/>
          <w:sz w:val="18"/>
          <w:szCs w:val="18"/>
        </w:rPr>
        <w:t>)</w:t>
      </w:r>
      <w:r w:rsidR="00395BCE" w:rsidRPr="00E74016">
        <w:rPr>
          <w:i/>
          <w:color w:val="000000"/>
          <w:sz w:val="18"/>
        </w:rPr>
        <w:t>mc</w:t>
      </w:r>
      <w:proofErr w:type="gramEnd"/>
      <w:r w:rsidR="00395BCE">
        <w:rPr>
          <w:color w:val="000000"/>
          <w:sz w:val="18"/>
          <w:vertAlign w:val="superscript"/>
        </w:rPr>
        <w:t>2</w:t>
      </w:r>
      <w:r w:rsidR="00395BCE">
        <w:rPr>
          <w:color w:val="000000"/>
          <w:sz w:val="18"/>
        </w:rPr>
        <w:t xml:space="preserve">, dove </w:t>
      </w:r>
      <w:r w:rsidR="00395BCE" w:rsidRPr="00D14D23">
        <w:rPr>
          <w:i/>
          <w:color w:val="000000"/>
          <w:sz w:val="18"/>
        </w:rPr>
        <w:t>c</w:t>
      </w:r>
      <w:r w:rsidR="00395BCE">
        <w:rPr>
          <w:i/>
          <w:color w:val="000000"/>
          <w:sz w:val="18"/>
        </w:rPr>
        <w:t xml:space="preserve"> </w:t>
      </w:r>
      <w:r w:rsidR="00395BCE" w:rsidRPr="00D14D23">
        <w:rPr>
          <w:color w:val="000000"/>
          <w:sz w:val="18"/>
        </w:rPr>
        <w:t>è la velocità della luce nel vuoto</w:t>
      </w:r>
      <w:r w:rsidR="00395BCE">
        <w:rPr>
          <w:color w:val="000000"/>
          <w:sz w:val="18"/>
        </w:rPr>
        <w:t xml:space="preserve"> e</w:t>
      </w:r>
      <w:r w:rsidR="00395BCE" w:rsidRPr="000C0D38">
        <w:rPr>
          <w:color w:val="0000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95BCE" w:rsidRPr="00785A2A">
        <w:rPr>
          <w:rFonts w:ascii="(Tipo di carattere testo asiati" w:hAnsi="(Tipo di carattere testo asiati"/>
          <w:i/>
          <w:iCs/>
          <w:color w:val="000000"/>
          <w:spacing w:val="30"/>
          <w:sz w:val="18"/>
          <w:szCs w:val="18"/>
        </w:rPr>
        <w:sym w:font="Symbol" w:char="F067"/>
      </w:r>
      <w:r w:rsidR="00395BCE" w:rsidRPr="000C0D38">
        <w:rPr>
          <w:color w:val="0000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95BCE" w:rsidRPr="00785A2A">
        <w:rPr>
          <w:rFonts w:ascii="(Tipo di carattere testo asiati" w:hAnsi="(Tipo di carattere testo asiati"/>
          <w:color w:val="000000"/>
          <w:sz w:val="18"/>
          <w:szCs w:val="18"/>
        </w:rPr>
        <w:t>=</w:t>
      </w:r>
      <w:r w:rsidR="00395BCE" w:rsidRPr="000C0D38">
        <w:rPr>
          <w:color w:val="000000"/>
          <w:position w:val="-12"/>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object w:dxaOrig="1040" w:dyaOrig="400" w14:anchorId="1E72B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0.25pt" o:ole="">
            <v:imagedata r:id="rId19" o:title=""/>
          </v:shape>
          <o:OLEObject Type="Embed" ShapeID="_x0000_i1025" DrawAspect="Content" ObjectID="_1619356465" r:id="rId20"/>
        </w:object>
      </w:r>
      <w:r w:rsidR="00395BCE" w:rsidRPr="000C0D38">
        <w:rPr>
          <w:color w:val="0000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16DC92B8" w14:textId="77777777" w:rsidR="00395BCE" w:rsidRDefault="00395BCE" w:rsidP="00395BCE">
      <w:pPr>
        <w:pStyle w:val="Testonotaapidipagina"/>
        <w:ind w:left="113"/>
        <w:jc w:val="both"/>
        <w:rPr>
          <w:color w:val="000000"/>
          <w:sz w:val="18"/>
          <w:szCs w:val="18"/>
        </w:rPr>
      </w:pPr>
    </w:p>
    <w:p w14:paraId="5FFA3FE9" w14:textId="77777777" w:rsidR="00395BCE" w:rsidRDefault="00395BCE" w:rsidP="006C082C">
      <w:pPr>
        <w:pStyle w:val="Testonotaapidipagina"/>
        <w:ind w:left="113"/>
        <w:jc w:val="both"/>
        <w:rPr>
          <w:color w:val="000000"/>
          <w:sz w:val="21"/>
          <w:szCs w:val="21"/>
        </w:rPr>
      </w:pPr>
    </w:p>
    <w:p w14:paraId="206DF9F5" w14:textId="77777777" w:rsidR="00303F0E" w:rsidRPr="00303F0E" w:rsidRDefault="00303F0E" w:rsidP="00303F0E">
      <w:pPr>
        <w:spacing w:after="40"/>
        <w:jc w:val="both"/>
        <w:rPr>
          <w:sz w:val="20"/>
          <w:szCs w:val="20"/>
        </w:rPr>
      </w:pPr>
    </w:p>
    <w:p w14:paraId="3CBAE308" w14:textId="77777777" w:rsidR="00303F0E" w:rsidRPr="00303F0E" w:rsidRDefault="00303F0E" w:rsidP="006C082C">
      <w:pPr>
        <w:pStyle w:val="Testonotaapidipagina"/>
        <w:ind w:left="113"/>
        <w:jc w:val="both"/>
        <w:rPr>
          <w:color w:val="000000"/>
          <w:sz w:val="21"/>
          <w:szCs w:val="21"/>
        </w:rPr>
      </w:pPr>
    </w:p>
    <w:p w14:paraId="57494428" w14:textId="77777777" w:rsidR="006C082C" w:rsidRPr="006C082C" w:rsidRDefault="006C082C" w:rsidP="000C0D38">
      <w:pPr>
        <w:shd w:val="clear" w:color="auto" w:fill="FFFFFF"/>
        <w:autoSpaceDE w:val="0"/>
        <w:autoSpaceDN w:val="0"/>
        <w:adjustRightInd w:val="0"/>
        <w:spacing w:afterLines="20" w:after="48"/>
        <w:ind w:left="113"/>
        <w:jc w:val="both"/>
        <w:rPr>
          <w:color w:val="000000"/>
        </w:rPr>
      </w:pPr>
    </w:p>
    <w:p w14:paraId="5BEE0F5F" w14:textId="1A85441C" w:rsidR="000C0D38" w:rsidRDefault="000C0D38"/>
    <w:p w14:paraId="39636EA3" w14:textId="77777777" w:rsidR="000C0D38" w:rsidRPr="000C0D38" w:rsidRDefault="000C0D38"/>
    <w:sectPr w:rsidR="000C0D38" w:rsidRPr="000C0D38" w:rsidSect="00F365CD">
      <w:headerReference w:type="default" r:id="rId21"/>
      <w:pgSz w:w="11906" w:h="16838"/>
      <w:pgMar w:top="1417" w:right="1134" w:bottom="1134"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15FF" w14:textId="77777777" w:rsidR="002172AC" w:rsidRDefault="002172AC" w:rsidP="000C0D38">
      <w:r>
        <w:separator/>
      </w:r>
    </w:p>
  </w:endnote>
  <w:endnote w:type="continuationSeparator" w:id="0">
    <w:p w14:paraId="49E7871F" w14:textId="77777777" w:rsidR="002172AC" w:rsidRDefault="002172AC" w:rsidP="000C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po di carattere testo asiat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C71CA" w14:textId="77777777" w:rsidR="002172AC" w:rsidRDefault="002172AC" w:rsidP="000C0D38">
      <w:r>
        <w:separator/>
      </w:r>
    </w:p>
  </w:footnote>
  <w:footnote w:type="continuationSeparator" w:id="0">
    <w:p w14:paraId="4CC27CC7" w14:textId="77777777" w:rsidR="002172AC" w:rsidRDefault="002172AC" w:rsidP="000C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B4A7" w14:textId="77777777" w:rsidR="0014497C" w:rsidRDefault="001449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212DA"/>
    <w:multiLevelType w:val="multilevel"/>
    <w:tmpl w:val="C23E50D6"/>
    <w:lvl w:ilvl="0">
      <w:start w:val="1"/>
      <w:numFmt w:val="bullet"/>
      <w:lvlText w:val=""/>
      <w:lvlJc w:val="left"/>
      <w:pPr>
        <w:tabs>
          <w:tab w:val="num" w:pos="1094"/>
        </w:tabs>
        <w:ind w:left="1094" w:hanging="360"/>
      </w:pPr>
      <w:rPr>
        <w:rFonts w:ascii="Symbol" w:hAnsi="Symbol" w:hint="default"/>
        <w:sz w:val="20"/>
      </w:rPr>
    </w:lvl>
    <w:lvl w:ilvl="1" w:tentative="1">
      <w:start w:val="1"/>
      <w:numFmt w:val="bullet"/>
      <w:lvlText w:val=""/>
      <w:lvlJc w:val="left"/>
      <w:pPr>
        <w:tabs>
          <w:tab w:val="num" w:pos="1814"/>
        </w:tabs>
        <w:ind w:left="1814" w:hanging="360"/>
      </w:pPr>
      <w:rPr>
        <w:rFonts w:ascii="Symbol" w:hAnsi="Symbol" w:hint="default"/>
        <w:sz w:val="20"/>
      </w:rPr>
    </w:lvl>
    <w:lvl w:ilvl="2" w:tentative="1">
      <w:start w:val="1"/>
      <w:numFmt w:val="bullet"/>
      <w:lvlText w:val=""/>
      <w:lvlJc w:val="left"/>
      <w:pPr>
        <w:tabs>
          <w:tab w:val="num" w:pos="2534"/>
        </w:tabs>
        <w:ind w:left="2534" w:hanging="360"/>
      </w:pPr>
      <w:rPr>
        <w:rFonts w:ascii="Symbol" w:hAnsi="Symbol" w:hint="default"/>
        <w:sz w:val="20"/>
      </w:rPr>
    </w:lvl>
    <w:lvl w:ilvl="3" w:tentative="1">
      <w:start w:val="1"/>
      <w:numFmt w:val="bullet"/>
      <w:lvlText w:val=""/>
      <w:lvlJc w:val="left"/>
      <w:pPr>
        <w:tabs>
          <w:tab w:val="num" w:pos="3254"/>
        </w:tabs>
        <w:ind w:left="3254" w:hanging="360"/>
      </w:pPr>
      <w:rPr>
        <w:rFonts w:ascii="Symbol" w:hAnsi="Symbol" w:hint="default"/>
        <w:sz w:val="20"/>
      </w:rPr>
    </w:lvl>
    <w:lvl w:ilvl="4" w:tentative="1">
      <w:start w:val="1"/>
      <w:numFmt w:val="bullet"/>
      <w:lvlText w:val=""/>
      <w:lvlJc w:val="left"/>
      <w:pPr>
        <w:tabs>
          <w:tab w:val="num" w:pos="3974"/>
        </w:tabs>
        <w:ind w:left="3974" w:hanging="360"/>
      </w:pPr>
      <w:rPr>
        <w:rFonts w:ascii="Symbol" w:hAnsi="Symbol" w:hint="default"/>
        <w:sz w:val="20"/>
      </w:rPr>
    </w:lvl>
    <w:lvl w:ilvl="5" w:tentative="1">
      <w:start w:val="1"/>
      <w:numFmt w:val="bullet"/>
      <w:lvlText w:val=""/>
      <w:lvlJc w:val="left"/>
      <w:pPr>
        <w:tabs>
          <w:tab w:val="num" w:pos="4694"/>
        </w:tabs>
        <w:ind w:left="4694" w:hanging="360"/>
      </w:pPr>
      <w:rPr>
        <w:rFonts w:ascii="Symbol" w:hAnsi="Symbol" w:hint="default"/>
        <w:sz w:val="20"/>
      </w:rPr>
    </w:lvl>
    <w:lvl w:ilvl="6" w:tentative="1">
      <w:start w:val="1"/>
      <w:numFmt w:val="bullet"/>
      <w:lvlText w:val=""/>
      <w:lvlJc w:val="left"/>
      <w:pPr>
        <w:tabs>
          <w:tab w:val="num" w:pos="5414"/>
        </w:tabs>
        <w:ind w:left="5414" w:hanging="360"/>
      </w:pPr>
      <w:rPr>
        <w:rFonts w:ascii="Symbol" w:hAnsi="Symbol" w:hint="default"/>
        <w:sz w:val="20"/>
      </w:rPr>
    </w:lvl>
    <w:lvl w:ilvl="7" w:tentative="1">
      <w:start w:val="1"/>
      <w:numFmt w:val="bullet"/>
      <w:lvlText w:val=""/>
      <w:lvlJc w:val="left"/>
      <w:pPr>
        <w:tabs>
          <w:tab w:val="num" w:pos="6134"/>
        </w:tabs>
        <w:ind w:left="6134" w:hanging="360"/>
      </w:pPr>
      <w:rPr>
        <w:rFonts w:ascii="Symbol" w:hAnsi="Symbol" w:hint="default"/>
        <w:sz w:val="20"/>
      </w:rPr>
    </w:lvl>
    <w:lvl w:ilvl="8" w:tentative="1">
      <w:start w:val="1"/>
      <w:numFmt w:val="bullet"/>
      <w:lvlText w:val=""/>
      <w:lvlJc w:val="left"/>
      <w:pPr>
        <w:tabs>
          <w:tab w:val="num" w:pos="6854"/>
        </w:tabs>
        <w:ind w:left="6854" w:hanging="360"/>
      </w:pPr>
      <w:rPr>
        <w:rFonts w:ascii="Symbol" w:hAnsi="Symbol" w:hint="default"/>
        <w:sz w:val="20"/>
      </w:rPr>
    </w:lvl>
  </w:abstractNum>
  <w:abstractNum w:abstractNumId="1" w15:restartNumberingAfterBreak="0">
    <w:nsid w:val="42992B34"/>
    <w:multiLevelType w:val="hybridMultilevel"/>
    <w:tmpl w:val="6F14C3BE"/>
    <w:lvl w:ilvl="0" w:tplc="0410000F">
      <w:start w:val="1"/>
      <w:numFmt w:val="decimal"/>
      <w:lvlText w:val="%1."/>
      <w:lvlJc w:val="left"/>
      <w:pPr>
        <w:ind w:left="0" w:hanging="360"/>
      </w:pPr>
      <w:rPr>
        <w:rFont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A3"/>
    <w:rsid w:val="000C0D38"/>
    <w:rsid w:val="000D2CA5"/>
    <w:rsid w:val="000F034D"/>
    <w:rsid w:val="001377AF"/>
    <w:rsid w:val="0014497C"/>
    <w:rsid w:val="001E3E06"/>
    <w:rsid w:val="002172AC"/>
    <w:rsid w:val="002175E9"/>
    <w:rsid w:val="00303F0E"/>
    <w:rsid w:val="00395BCE"/>
    <w:rsid w:val="004369D9"/>
    <w:rsid w:val="004A27DC"/>
    <w:rsid w:val="004D6ED2"/>
    <w:rsid w:val="004E6031"/>
    <w:rsid w:val="005E60AB"/>
    <w:rsid w:val="005E71CB"/>
    <w:rsid w:val="00630479"/>
    <w:rsid w:val="006959C9"/>
    <w:rsid w:val="006C082C"/>
    <w:rsid w:val="0071725C"/>
    <w:rsid w:val="009221FE"/>
    <w:rsid w:val="00971C01"/>
    <w:rsid w:val="009E1FC1"/>
    <w:rsid w:val="00A16DA3"/>
    <w:rsid w:val="00A7045E"/>
    <w:rsid w:val="00A90A26"/>
    <w:rsid w:val="00AE685F"/>
    <w:rsid w:val="00B23762"/>
    <w:rsid w:val="00B6003E"/>
    <w:rsid w:val="00BF7D39"/>
    <w:rsid w:val="00CD0907"/>
    <w:rsid w:val="00D270CF"/>
    <w:rsid w:val="00D50FA1"/>
    <w:rsid w:val="00D77764"/>
    <w:rsid w:val="00D94545"/>
    <w:rsid w:val="00DA0FF6"/>
    <w:rsid w:val="00DD3D76"/>
    <w:rsid w:val="00EA6A64"/>
    <w:rsid w:val="00EC68F3"/>
    <w:rsid w:val="00F365CD"/>
    <w:rsid w:val="00F36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0583"/>
  <w15:chartTrackingRefBased/>
  <w15:docId w15:val="{7983D89D-2CDA-45DC-9847-4D734FFC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1"/>
        <w:szCs w:val="21"/>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003E"/>
    <w:pPr>
      <w:spacing w:before="100" w:beforeAutospacing="1" w:after="100" w:afterAutospacing="1"/>
    </w:pPr>
    <w:rPr>
      <w:rFonts w:eastAsia="Times New Roman"/>
      <w:sz w:val="24"/>
      <w:szCs w:val="24"/>
      <w:lang w:eastAsia="it-IT"/>
    </w:rPr>
  </w:style>
  <w:style w:type="character" w:styleId="Collegamentoipertestuale">
    <w:name w:val="Hyperlink"/>
    <w:basedOn w:val="Carpredefinitoparagrafo"/>
    <w:uiPriority w:val="99"/>
    <w:unhideWhenUsed/>
    <w:rsid w:val="00B6003E"/>
    <w:rPr>
      <w:color w:val="0000FF"/>
      <w:u w:val="single"/>
    </w:rPr>
  </w:style>
  <w:style w:type="character" w:styleId="Menzionenonrisolta">
    <w:name w:val="Unresolved Mention"/>
    <w:basedOn w:val="Carpredefinitoparagrafo"/>
    <w:uiPriority w:val="99"/>
    <w:semiHidden/>
    <w:unhideWhenUsed/>
    <w:rsid w:val="00B6003E"/>
    <w:rPr>
      <w:color w:val="808080"/>
      <w:shd w:val="clear" w:color="auto" w:fill="E6E6E6"/>
    </w:rPr>
  </w:style>
  <w:style w:type="paragraph" w:styleId="Testonotaapidipagina">
    <w:name w:val="footnote text"/>
    <w:basedOn w:val="Normale"/>
    <w:link w:val="TestonotaapidipaginaCarattere"/>
    <w:semiHidden/>
    <w:rsid w:val="000C0D38"/>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C0D38"/>
    <w:rPr>
      <w:rFonts w:eastAsia="Times New Roman"/>
      <w:sz w:val="20"/>
      <w:szCs w:val="20"/>
      <w:lang w:eastAsia="it-IT"/>
    </w:rPr>
  </w:style>
  <w:style w:type="character" w:styleId="Rimandonotaapidipagina">
    <w:name w:val="footnote reference"/>
    <w:semiHidden/>
    <w:rsid w:val="000C0D38"/>
    <w:rPr>
      <w:vertAlign w:val="superscript"/>
    </w:rPr>
  </w:style>
  <w:style w:type="character" w:styleId="Rimandocommento">
    <w:name w:val="annotation reference"/>
    <w:semiHidden/>
    <w:rsid w:val="000C0D38"/>
    <w:rPr>
      <w:sz w:val="16"/>
      <w:szCs w:val="16"/>
    </w:rPr>
  </w:style>
  <w:style w:type="character" w:styleId="Collegamentovisitato">
    <w:name w:val="FollowedHyperlink"/>
    <w:basedOn w:val="Carpredefinitoparagrafo"/>
    <w:uiPriority w:val="99"/>
    <w:semiHidden/>
    <w:unhideWhenUsed/>
    <w:rsid w:val="00D77764"/>
    <w:rPr>
      <w:color w:val="954F72" w:themeColor="followedHyperlink"/>
      <w:u w:val="single"/>
    </w:rPr>
  </w:style>
  <w:style w:type="paragraph" w:styleId="Paragrafoelenco">
    <w:name w:val="List Paragraph"/>
    <w:basedOn w:val="Normale"/>
    <w:uiPriority w:val="34"/>
    <w:qFormat/>
    <w:rsid w:val="00303F0E"/>
    <w:pPr>
      <w:spacing w:after="60"/>
      <w:ind w:left="720"/>
      <w:contextualSpacing/>
    </w:pPr>
    <w:rPr>
      <w:rFonts w:cstheme="minorBidi"/>
      <w:sz w:val="22"/>
      <w:szCs w:val="22"/>
    </w:rPr>
  </w:style>
  <w:style w:type="paragraph" w:styleId="Intestazione">
    <w:name w:val="header"/>
    <w:basedOn w:val="Normale"/>
    <w:link w:val="IntestazioneCarattere"/>
    <w:uiPriority w:val="99"/>
    <w:unhideWhenUsed/>
    <w:rsid w:val="0014497C"/>
    <w:pPr>
      <w:tabs>
        <w:tab w:val="center" w:pos="4819"/>
        <w:tab w:val="right" w:pos="9638"/>
      </w:tabs>
    </w:pPr>
  </w:style>
  <w:style w:type="character" w:customStyle="1" w:styleId="IntestazioneCarattere">
    <w:name w:val="Intestazione Carattere"/>
    <w:basedOn w:val="Carpredefinitoparagrafo"/>
    <w:link w:val="Intestazione"/>
    <w:uiPriority w:val="99"/>
    <w:rsid w:val="0014497C"/>
  </w:style>
  <w:style w:type="paragraph" w:styleId="Pidipagina">
    <w:name w:val="footer"/>
    <w:basedOn w:val="Normale"/>
    <w:link w:val="PidipaginaCarattere"/>
    <w:uiPriority w:val="99"/>
    <w:unhideWhenUsed/>
    <w:rsid w:val="0014497C"/>
    <w:pPr>
      <w:tabs>
        <w:tab w:val="center" w:pos="4819"/>
        <w:tab w:val="right" w:pos="9638"/>
      </w:tabs>
    </w:pPr>
  </w:style>
  <w:style w:type="character" w:customStyle="1" w:styleId="PidipaginaCarattere">
    <w:name w:val="Piè di pagina Carattere"/>
    <w:basedOn w:val="Carpredefinitoparagrafo"/>
    <w:link w:val="Pidipagina"/>
    <w:uiPriority w:val="99"/>
    <w:rsid w:val="0014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6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Energia_meccanica" TargetMode="External"/><Relationship Id="rId13" Type="http://schemas.openxmlformats.org/officeDocument/2006/relationships/hyperlink" Target="https://it.wikipedia.org/wiki/Energia_gravitazionale" TargetMode="External"/><Relationship Id="rId18" Type="http://schemas.openxmlformats.org/officeDocument/2006/relationships/hyperlink" Target="http://www.giovannitonzig.it/loadpage.php?page=100error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t.wikipedia.org/wiki/Energia" TargetMode="External"/><Relationship Id="rId12" Type="http://schemas.openxmlformats.org/officeDocument/2006/relationships/hyperlink" Target="https://it.wikipedia.org/wiki/Energia_elettromagnetica" TargetMode="External"/><Relationship Id="rId17" Type="http://schemas.openxmlformats.org/officeDocument/2006/relationships/hyperlink" Target="https://it.wikipedia.org/wiki/Energia_luminosa" TargetMode="External"/><Relationship Id="rId2" Type="http://schemas.openxmlformats.org/officeDocument/2006/relationships/styles" Target="styles.xml"/><Relationship Id="rId16" Type="http://schemas.openxmlformats.org/officeDocument/2006/relationships/hyperlink" Target="https://it.wikipedia.org/wiki/Energia_potenziale"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Energia_chimica" TargetMode="External"/><Relationship Id="rId5" Type="http://schemas.openxmlformats.org/officeDocument/2006/relationships/footnotes" Target="footnotes.xml"/><Relationship Id="rId15" Type="http://schemas.openxmlformats.org/officeDocument/2006/relationships/hyperlink" Target="https://it.wikipedia.org/wiki/Energia_nucleare" TargetMode="External"/><Relationship Id="rId23" Type="http://schemas.openxmlformats.org/officeDocument/2006/relationships/theme" Target="theme/theme1.xml"/><Relationship Id="rId10" Type="http://schemas.openxmlformats.org/officeDocument/2006/relationships/hyperlink" Target="https://it.wikipedia.org/wiki/Energia_cinetica"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it.wikipedia.org/wiki/Energia_potenziale" TargetMode="External"/><Relationship Id="rId14" Type="http://schemas.openxmlformats.org/officeDocument/2006/relationships/hyperlink" Target="https://it.wikipedia.org/wiki/Energia_termica"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1048</TotalTime>
  <Pages>1</Pages>
  <Words>1144</Words>
  <Characters>6525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Tonzig</dc:creator>
  <cp:keywords/>
  <dc:description/>
  <cp:lastModifiedBy>Filippo Tonzig</cp:lastModifiedBy>
  <cp:revision>19</cp:revision>
  <dcterms:created xsi:type="dcterms:W3CDTF">2018-04-17T14:32:00Z</dcterms:created>
  <dcterms:modified xsi:type="dcterms:W3CDTF">2019-05-14T14:28:00Z</dcterms:modified>
</cp:coreProperties>
</file>